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3B5C2" w14:textId="77777777" w:rsidR="00E8627B" w:rsidRPr="00E8627B" w:rsidRDefault="00E8627B" w:rsidP="00E8627B">
      <w:pPr>
        <w:spacing w:after="2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627B">
        <w:rPr>
          <w:rFonts w:ascii="Times New Roman" w:hAnsi="Times New Roman" w:cs="Times New Roman"/>
          <w:b/>
          <w:bCs/>
          <w:sz w:val="24"/>
          <w:szCs w:val="24"/>
        </w:rPr>
        <w:t>VIEŠOSIOS ERDVĖS ŠVIESOS G. 18, KLUONIŠKIŲ K., ZAPYŠKIO SEN., KAUNO R., ĮRENGIMO DARBŲ VIEŠASIS PIRKIMAS</w:t>
      </w:r>
    </w:p>
    <w:p w14:paraId="0FCF786A" w14:textId="39E10952" w:rsidR="00BA7255" w:rsidRDefault="00D339A4" w:rsidP="00BA7255">
      <w:pPr>
        <w:suppressAutoHyphens/>
        <w:autoSpaceDN w:val="0"/>
        <w:spacing w:before="120" w:after="240" w:line="276" w:lineRule="auto"/>
        <w:jc w:val="center"/>
        <w:textAlignment w:val="baseline"/>
        <w:rPr>
          <w:rFonts w:ascii="Times New Roman" w:eastAsia="Calibri" w:hAnsi="Times New Roman" w:cs="Times New Roman"/>
          <w:b/>
          <w:caps/>
          <w:color w:val="000000"/>
          <w:kern w:val="3"/>
          <w:sz w:val="24"/>
          <w:szCs w:val="24"/>
          <w:lang w:val="lt-LT" w:eastAsia="en-GB"/>
        </w:rPr>
      </w:pPr>
      <w:r>
        <w:rPr>
          <w:rFonts w:ascii="Times New Roman" w:eastAsia="Calibri" w:hAnsi="Times New Roman" w:cs="Times New Roman"/>
          <w:b/>
          <w:caps/>
          <w:color w:val="000000"/>
          <w:kern w:val="3"/>
          <w:sz w:val="24"/>
          <w:szCs w:val="24"/>
          <w:lang w:val="lt-LT" w:eastAsia="en-GB"/>
        </w:rPr>
        <w:t>Atsakymai į tiekėjų pakla</w:t>
      </w:r>
      <w:r w:rsidR="00F94452">
        <w:rPr>
          <w:rFonts w:ascii="Times New Roman" w:eastAsia="Calibri" w:hAnsi="Times New Roman" w:cs="Times New Roman"/>
          <w:b/>
          <w:caps/>
          <w:color w:val="000000"/>
          <w:kern w:val="3"/>
          <w:sz w:val="24"/>
          <w:szCs w:val="24"/>
          <w:lang w:val="lt-LT" w:eastAsia="en-GB"/>
        </w:rPr>
        <w:t>USIM</w:t>
      </w:r>
      <w:r>
        <w:rPr>
          <w:rFonts w:ascii="Times New Roman" w:eastAsia="Calibri" w:hAnsi="Times New Roman" w:cs="Times New Roman"/>
          <w:b/>
          <w:caps/>
          <w:color w:val="000000"/>
          <w:kern w:val="3"/>
          <w:sz w:val="24"/>
          <w:szCs w:val="24"/>
          <w:lang w:val="lt-LT" w:eastAsia="en-GB"/>
        </w:rPr>
        <w:t xml:space="preserve">us NR. 1. </w:t>
      </w:r>
    </w:p>
    <w:p w14:paraId="48BDC3E2" w14:textId="0C018CDF" w:rsidR="00BA7255" w:rsidRPr="00BA7255" w:rsidRDefault="00BA7255" w:rsidP="00BA7255">
      <w:pPr>
        <w:suppressAutoHyphens/>
        <w:autoSpaceDN w:val="0"/>
        <w:spacing w:before="120" w:after="120" w:line="276" w:lineRule="auto"/>
        <w:ind w:firstLine="851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Kauno rajono savivaldybės administracijos sudaryta Nuolatinė viešųjų pirkimų komisija (toliau – komisija), atlikdama supaprastinto atviro konkurso </w:t>
      </w:r>
      <w:r w:rsidR="002F4C82" w:rsidRPr="002F4C82">
        <w:rPr>
          <w:rFonts w:ascii="Times New Roman" w:hAnsi="Times New Roman" w:cs="Times New Roman"/>
          <w:bCs/>
          <w:sz w:val="24"/>
          <w:szCs w:val="24"/>
        </w:rPr>
        <w:t>„</w:t>
      </w:r>
      <w:r w:rsidR="002F4C82" w:rsidRPr="002F4C82">
        <w:rPr>
          <w:rFonts w:ascii="Times New Roman" w:hAnsi="Times New Roman" w:cs="Times New Roman"/>
          <w:sz w:val="24"/>
          <w:szCs w:val="24"/>
        </w:rPr>
        <w:t xml:space="preserve">Viešosios erdvės Šviesos g. 18, Kluoniškių k., Zapyškio sen., Kauno r., įrengimo darbų viešasis </w:t>
      </w:r>
      <w:proofErr w:type="gramStart"/>
      <w:r w:rsidR="002F4C82" w:rsidRPr="002F4C82">
        <w:rPr>
          <w:rFonts w:ascii="Times New Roman" w:hAnsi="Times New Roman" w:cs="Times New Roman"/>
          <w:sz w:val="24"/>
          <w:szCs w:val="24"/>
        </w:rPr>
        <w:t>pirkimas</w:t>
      </w:r>
      <w:r w:rsidR="002F4C82" w:rsidRPr="002F4C82">
        <w:rPr>
          <w:rFonts w:ascii="Times New Roman" w:hAnsi="Times New Roman" w:cs="Times New Roman"/>
          <w:bCs/>
          <w:sz w:val="24"/>
          <w:szCs w:val="24"/>
        </w:rPr>
        <w:t>“</w:t>
      </w:r>
      <w:r w:rsidR="008B27D5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 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(</w:t>
      </w:r>
      <w:proofErr w:type="gramEnd"/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toliau – 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P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irkimas) procedūras,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202</w:t>
      </w:r>
      <w:r w:rsidR="002F4C82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6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m. </w:t>
      </w:r>
      <w:r w:rsidR="002F4C82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gegužės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</w:t>
      </w:r>
      <w:r w:rsidR="003675A4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7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d. posėdyje, nagrinėjo 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CVP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IS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elektroninėmis priemonėmis gaut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us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tiekėj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ų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pa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klausim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us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ir pateikia atsakym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us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 xml:space="preserve"> į j</w:t>
      </w:r>
      <w:r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uos</w:t>
      </w:r>
      <w:r w:rsidRPr="00BA7255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lang w:val="lt-LT" w:eastAsia="en-GB"/>
        </w:rPr>
        <w:t>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605"/>
        <w:gridCol w:w="4068"/>
        <w:gridCol w:w="4955"/>
      </w:tblGrid>
      <w:tr w:rsidR="00F45082" w:rsidRPr="00555E92" w14:paraId="648B49C1" w14:textId="77777777" w:rsidTr="00B87ECF">
        <w:trPr>
          <w:trHeight w:val="515"/>
        </w:trPr>
        <w:tc>
          <w:tcPr>
            <w:tcW w:w="605" w:type="dxa"/>
            <w:shd w:val="clear" w:color="auto" w:fill="C5E0B3" w:themeFill="accent6" w:themeFillTint="66"/>
          </w:tcPr>
          <w:p w14:paraId="2D66065E" w14:textId="1D886657" w:rsidR="00A55D2A" w:rsidRPr="00555E92" w:rsidRDefault="000336AE" w:rsidP="000336AE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</w:pPr>
            <w:r w:rsidRPr="00555E92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4"/>
                <w:szCs w:val="24"/>
                <w:lang w:val="lt-LT" w:eastAsia="en-GB"/>
              </w:rPr>
              <w:t>Eil. Nr.</w:t>
            </w:r>
          </w:p>
        </w:tc>
        <w:tc>
          <w:tcPr>
            <w:tcW w:w="4068" w:type="dxa"/>
            <w:shd w:val="clear" w:color="auto" w:fill="C5E0B3" w:themeFill="accent6" w:themeFillTint="66"/>
          </w:tcPr>
          <w:p w14:paraId="3EC1A8B1" w14:textId="57D2C67F" w:rsidR="00A55D2A" w:rsidRPr="00491C8C" w:rsidRDefault="00BA7255" w:rsidP="00491C8C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en-GB"/>
              </w:rPr>
            </w:pPr>
            <w:r w:rsidRPr="00491C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en-GB"/>
              </w:rPr>
              <w:t>P</w:t>
            </w:r>
            <w:r w:rsidR="00491C8C" w:rsidRPr="00491C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en-GB"/>
              </w:rPr>
              <w:t>aklausimai</w:t>
            </w:r>
          </w:p>
        </w:tc>
        <w:tc>
          <w:tcPr>
            <w:tcW w:w="4955" w:type="dxa"/>
            <w:shd w:val="clear" w:color="auto" w:fill="C5E0B3" w:themeFill="accent6" w:themeFillTint="66"/>
          </w:tcPr>
          <w:p w14:paraId="3E0F1AFE" w14:textId="4D139A7D" w:rsidR="00A55D2A" w:rsidRPr="00555E92" w:rsidRDefault="00BA7255" w:rsidP="000336AE">
            <w:pPr>
              <w:suppressAutoHyphens/>
              <w:autoSpaceDN w:val="0"/>
              <w:spacing w:before="12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</w:pPr>
            <w:r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  <w:t>a</w:t>
            </w:r>
            <w:r w:rsidR="00491C8C">
              <w:rPr>
                <w:rFonts w:ascii="Times New Roman" w:eastAsia="Calibri" w:hAnsi="Times New Roman" w:cs="Times New Roman"/>
                <w:b/>
                <w:color w:val="000000"/>
                <w:kern w:val="3"/>
                <w:sz w:val="24"/>
                <w:szCs w:val="24"/>
                <w:lang w:val="lt-LT" w:eastAsia="en-GB"/>
              </w:rPr>
              <w:t>tsakymai</w:t>
            </w:r>
          </w:p>
        </w:tc>
      </w:tr>
      <w:tr w:rsidR="00CC2BC8" w:rsidRPr="00C25ADA" w14:paraId="7FE184C5" w14:textId="77777777" w:rsidTr="00B87ECF">
        <w:trPr>
          <w:trHeight w:val="613"/>
        </w:trPr>
        <w:tc>
          <w:tcPr>
            <w:tcW w:w="605" w:type="dxa"/>
          </w:tcPr>
          <w:p w14:paraId="1FFD0591" w14:textId="3EF2F647" w:rsidR="00CC2BC8" w:rsidRPr="008225DD" w:rsidRDefault="00902961" w:rsidP="00A13B25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</w:pPr>
            <w:r w:rsidRPr="008225DD"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  <w:t>1.</w:t>
            </w:r>
          </w:p>
        </w:tc>
        <w:tc>
          <w:tcPr>
            <w:tcW w:w="4068" w:type="dxa"/>
          </w:tcPr>
          <w:p w14:paraId="48CB3CE7" w14:textId="14684ACA" w:rsidR="00CC2BC8" w:rsidRPr="00F404CA" w:rsidRDefault="00F404CA" w:rsidP="00F404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F404CA">
              <w:rPr>
                <w:rFonts w:ascii="Times New Roman" w:eastAsia="Calibri" w:hAnsi="Times New Roman" w:cs="Times New Roman"/>
                <w:bCs/>
                <w:color w:val="000000"/>
                <w:kern w:val="3"/>
                <w:sz w:val="24"/>
                <w:szCs w:val="24"/>
                <w:lang w:eastAsia="en-GB"/>
              </w:rPr>
              <w:t>Prašome patikslinti ar nurodytas teisingas armatūros tinklų kiekis suolų pamatams 310</w:t>
            </w:r>
            <w:r>
              <w:rPr>
                <w:rFonts w:ascii="Times New Roman" w:eastAsia="Calibri" w:hAnsi="Times New Roman" w:cs="Times New Roman"/>
                <w:bCs/>
                <w:color w:val="000000"/>
                <w:kern w:val="3"/>
                <w:sz w:val="24"/>
                <w:szCs w:val="24"/>
                <w:lang w:eastAsia="en-GB"/>
              </w:rPr>
              <w:t xml:space="preserve"> </w:t>
            </w:r>
            <w:r w:rsidRPr="00F404CA">
              <w:rPr>
                <w:rFonts w:ascii="Times New Roman" w:eastAsia="Calibri" w:hAnsi="Times New Roman" w:cs="Times New Roman"/>
                <w:bCs/>
                <w:color w:val="000000"/>
                <w:kern w:val="3"/>
                <w:sz w:val="24"/>
                <w:szCs w:val="24"/>
                <w:lang w:eastAsia="en-GB"/>
              </w:rPr>
              <w:t>kg/68m</w:t>
            </w:r>
            <w:proofErr w:type="gramStart"/>
            <w:r w:rsidRPr="00F404CA">
              <w:rPr>
                <w:rFonts w:ascii="Times New Roman" w:eastAsia="Calibri" w:hAnsi="Times New Roman" w:cs="Times New Roman"/>
                <w:bCs/>
                <w:color w:val="000000"/>
                <w:kern w:val="3"/>
                <w:sz w:val="24"/>
                <w:szCs w:val="24"/>
                <w:vertAlign w:val="superscript"/>
                <w:lang w:eastAsia="en-GB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color w:val="000000"/>
                <w:kern w:val="3"/>
                <w:sz w:val="24"/>
                <w:szCs w:val="24"/>
                <w:vertAlign w:val="superscript"/>
                <w:lang w:eastAsia="en-GB"/>
              </w:rPr>
              <w:t xml:space="preserve"> </w:t>
            </w:r>
            <w:r w:rsidRPr="00F404CA">
              <w:rPr>
                <w:rFonts w:ascii="Times New Roman" w:eastAsia="Calibri" w:hAnsi="Times New Roman" w:cs="Times New Roman"/>
                <w:bCs/>
                <w:color w:val="000000"/>
                <w:kern w:val="3"/>
                <w:sz w:val="24"/>
                <w:szCs w:val="24"/>
                <w:lang w:eastAsia="en-GB"/>
              </w:rPr>
              <w:t>?</w:t>
            </w:r>
            <w:proofErr w:type="gramEnd"/>
          </w:p>
        </w:tc>
        <w:tc>
          <w:tcPr>
            <w:tcW w:w="4955" w:type="dxa"/>
          </w:tcPr>
          <w:p w14:paraId="5D188B3B" w14:textId="24AB396D" w:rsidR="00EB3486" w:rsidRPr="00EB3486" w:rsidRDefault="006F15D6" w:rsidP="00EB3486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Teisingas kiekis 3100 kg. </w:t>
            </w:r>
          </w:p>
          <w:p w14:paraId="0A128846" w14:textId="50027155" w:rsidR="006F15D6" w:rsidRDefault="0020271D" w:rsidP="00EB3486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 w:rsidR="006F15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ridedame patikslintą projekto medžiagų ir</w:t>
            </w:r>
            <w:r w:rsidR="00C5278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darbo</w:t>
            </w:r>
            <w:r w:rsidR="006F15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sąnaudų kiekių žiniaraš</w:t>
            </w:r>
            <w:r w:rsidR="008B27D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tį (patikslinta </w:t>
            </w:r>
            <w:r w:rsidR="006F15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 pozicij</w:t>
            </w:r>
            <w:r w:rsidR="008B27D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a)</w:t>
            </w:r>
            <w:r w:rsidR="006F15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. </w:t>
            </w:r>
          </w:p>
          <w:p w14:paraId="37EC50B8" w14:textId="3E53F647" w:rsidR="00CC2BC8" w:rsidRPr="008225DD" w:rsidRDefault="006F15D6" w:rsidP="00EB3486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Taip pat </w:t>
            </w:r>
            <w:r w:rsidR="0089144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pirkimo sąlygų 3 priedo </w:t>
            </w:r>
            <w:r w:rsidR="0089144E" w:rsidRPr="003832D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„Darbų kiekių žiniaraščiai“ </w:t>
            </w:r>
            <w:r w:rsidR="00B00F92" w:rsidRPr="003832D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1 žiniaraštyje „Architektūrinė dalis“ įtraukta nauja 45 </w:t>
            </w:r>
            <w:r w:rsidR="00177948" w:rsidRPr="003832D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eilutė</w:t>
            </w:r>
            <w:r w:rsidR="00B00F92" w:rsidRPr="003832D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„Armatūros tinklų sumontavimas suolų pamatams“.</w:t>
            </w:r>
          </w:p>
        </w:tc>
      </w:tr>
      <w:tr w:rsidR="00F45082" w:rsidRPr="00C25ADA" w14:paraId="52C21B20" w14:textId="77777777" w:rsidTr="00B87ECF">
        <w:trPr>
          <w:trHeight w:val="878"/>
        </w:trPr>
        <w:tc>
          <w:tcPr>
            <w:tcW w:w="605" w:type="dxa"/>
          </w:tcPr>
          <w:p w14:paraId="3A5C100C" w14:textId="23AE7ACB" w:rsidR="00A55D2A" w:rsidRPr="008225DD" w:rsidRDefault="000336AE" w:rsidP="000336AE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</w:pPr>
            <w:r w:rsidRPr="008225DD"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  <w:t>2.</w:t>
            </w:r>
          </w:p>
        </w:tc>
        <w:tc>
          <w:tcPr>
            <w:tcW w:w="4068" w:type="dxa"/>
          </w:tcPr>
          <w:p w14:paraId="1BDA0F2E" w14:textId="409097D7" w:rsidR="00A55D2A" w:rsidRPr="003832D3" w:rsidRDefault="00F404CA" w:rsidP="00F404CA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kern w:val="3"/>
                <w:sz w:val="24"/>
                <w:szCs w:val="24"/>
                <w:lang w:eastAsia="en-GB"/>
              </w:rPr>
            </w:pPr>
            <w:r w:rsidRPr="00F404CA">
              <w:rPr>
                <w:rFonts w:ascii="Times New Roman" w:eastAsia="Calibri" w:hAnsi="Times New Roman" w:cs="Times New Roman"/>
                <w:bCs/>
                <w:color w:val="000000"/>
                <w:kern w:val="3"/>
                <w:sz w:val="24"/>
                <w:szCs w:val="24"/>
                <w:lang w:eastAsia="en-GB"/>
              </w:rPr>
              <w:t>Prašome patikslinti betoninių suolų kiekį. Žiniaraštyje nurodyta 14,25</w:t>
            </w:r>
            <w:r>
              <w:rPr>
                <w:rFonts w:ascii="Times New Roman" w:eastAsia="Calibri" w:hAnsi="Times New Roman" w:cs="Times New Roman"/>
                <w:bCs/>
                <w:color w:val="000000"/>
                <w:kern w:val="3"/>
                <w:sz w:val="24"/>
                <w:szCs w:val="24"/>
                <w:lang w:eastAsia="en-GB"/>
              </w:rPr>
              <w:t xml:space="preserve"> </w:t>
            </w:r>
            <w:r w:rsidRPr="00F404CA">
              <w:rPr>
                <w:rFonts w:ascii="Times New Roman" w:eastAsia="Calibri" w:hAnsi="Times New Roman" w:cs="Times New Roman"/>
                <w:bCs/>
                <w:color w:val="000000"/>
                <w:kern w:val="3"/>
                <w:sz w:val="24"/>
                <w:szCs w:val="24"/>
                <w:lang w:eastAsia="en-GB"/>
              </w:rPr>
              <w:t>m</w:t>
            </w:r>
            <w:r w:rsidRPr="00F404CA">
              <w:rPr>
                <w:rFonts w:ascii="Times New Roman" w:eastAsia="Calibri" w:hAnsi="Times New Roman" w:cs="Times New Roman"/>
                <w:bCs/>
                <w:color w:val="000000"/>
                <w:kern w:val="3"/>
                <w:sz w:val="24"/>
                <w:szCs w:val="24"/>
                <w:vertAlign w:val="superscript"/>
                <w:lang w:eastAsia="en-GB"/>
              </w:rPr>
              <w:t>3</w:t>
            </w:r>
            <w:r w:rsidRPr="00F404CA">
              <w:rPr>
                <w:rFonts w:ascii="Times New Roman" w:eastAsia="Calibri" w:hAnsi="Times New Roman" w:cs="Times New Roman"/>
                <w:bCs/>
                <w:color w:val="000000"/>
                <w:kern w:val="3"/>
                <w:sz w:val="24"/>
                <w:szCs w:val="24"/>
                <w:lang w:eastAsia="en-GB"/>
              </w:rPr>
              <w:t>, perskaičiavus gauname 22,78</w:t>
            </w:r>
            <w:r>
              <w:rPr>
                <w:rFonts w:ascii="Times New Roman" w:eastAsia="Calibri" w:hAnsi="Times New Roman" w:cs="Times New Roman"/>
                <w:bCs/>
                <w:color w:val="000000"/>
                <w:kern w:val="3"/>
                <w:sz w:val="24"/>
                <w:szCs w:val="24"/>
                <w:lang w:eastAsia="en-GB"/>
              </w:rPr>
              <w:t xml:space="preserve"> </w:t>
            </w:r>
            <w:r w:rsidRPr="00F404CA">
              <w:rPr>
                <w:rFonts w:ascii="Times New Roman" w:eastAsia="Calibri" w:hAnsi="Times New Roman" w:cs="Times New Roman"/>
                <w:bCs/>
                <w:color w:val="000000"/>
                <w:kern w:val="3"/>
                <w:sz w:val="24"/>
                <w:szCs w:val="24"/>
                <w:lang w:eastAsia="en-GB"/>
              </w:rPr>
              <w:t>m</w:t>
            </w:r>
            <w:r w:rsidRPr="00F404CA">
              <w:rPr>
                <w:rFonts w:ascii="Times New Roman" w:eastAsia="Calibri" w:hAnsi="Times New Roman" w:cs="Times New Roman"/>
                <w:bCs/>
                <w:color w:val="000000"/>
                <w:kern w:val="3"/>
                <w:sz w:val="24"/>
                <w:szCs w:val="24"/>
                <w:vertAlign w:val="superscript"/>
                <w:lang w:eastAsia="en-GB"/>
              </w:rPr>
              <w:t>3</w:t>
            </w:r>
            <w:r w:rsidRPr="00F404CA">
              <w:rPr>
                <w:rFonts w:ascii="Times New Roman" w:eastAsia="Calibri" w:hAnsi="Times New Roman" w:cs="Times New Roman"/>
                <w:bCs/>
                <w:color w:val="000000"/>
                <w:kern w:val="3"/>
                <w:sz w:val="24"/>
                <w:szCs w:val="24"/>
                <w:lang w:eastAsia="en-GB"/>
              </w:rPr>
              <w:t>. Taip pat prašome nurodyti armatūros kiekį.</w:t>
            </w:r>
          </w:p>
        </w:tc>
        <w:tc>
          <w:tcPr>
            <w:tcW w:w="4955" w:type="dxa"/>
          </w:tcPr>
          <w:p w14:paraId="4C06FFE3" w14:textId="50A1FC03" w:rsidR="00AD68B7" w:rsidRPr="00EB3486" w:rsidRDefault="00AD68B7" w:rsidP="00672770">
            <w:pPr>
              <w:suppressAutoHyphens/>
              <w:autoSpaceDN w:val="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EB3486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Betoninių suolų kiekis – 244 vnt, bendra betoninių suolų kubatūra 23 m</w:t>
            </w:r>
            <w:r w:rsidRPr="00EB348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lt-LT"/>
              </w:rPr>
              <w:t>3</w:t>
            </w:r>
            <w:r w:rsidRPr="00EB3486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. </w:t>
            </w:r>
          </w:p>
          <w:p w14:paraId="6A02B791" w14:textId="77777777" w:rsidR="00672770" w:rsidRPr="00672770" w:rsidRDefault="0028248F" w:rsidP="00672770">
            <w:pPr>
              <w:suppressAutoHyphens/>
              <w:autoSpaceDN w:val="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672770">
              <w:rPr>
                <w:rFonts w:ascii="Times New Roman" w:eastAsia="Calibri" w:hAnsi="Times New Roman" w:cs="Times New Roman"/>
                <w:sz w:val="24"/>
                <w:szCs w:val="24"/>
              </w:rPr>
              <w:t>Betoniniai suolai gaminami gamykloje, gamintojas numato reikiama armatūros kiekį suolams.</w:t>
            </w:r>
          </w:p>
          <w:p w14:paraId="78E05FA4" w14:textId="339B7F93" w:rsidR="00CE5FA1" w:rsidRPr="008225DD" w:rsidRDefault="00672770" w:rsidP="00672770">
            <w:pPr>
              <w:suppressAutoHyphens/>
              <w:autoSpaceDN w:val="0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672770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Pridedame patikslintą </w:t>
            </w:r>
            <w:r w:rsidRPr="006727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pirkimo sąlygų 3 priedo „Darbų kiekių žiniaraščiai“  1 žiniaraščio „Architektūrinė dalis“ 16 eiutę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6727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„</w:t>
            </w:r>
            <w:r w:rsidRPr="006727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Kitos surenkamos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727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gelžbetonio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727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konstrukcijos*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727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suolai</w:t>
            </w:r>
            <w:r w:rsidRPr="006727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  <w:r w:rsidR="0009716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(patikslintas kiekis).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</w:tc>
      </w:tr>
      <w:tr w:rsidR="00F45082" w:rsidRPr="00555E92" w14:paraId="6A2C8328" w14:textId="77777777" w:rsidTr="00B87ECF">
        <w:trPr>
          <w:trHeight w:val="346"/>
        </w:trPr>
        <w:tc>
          <w:tcPr>
            <w:tcW w:w="605" w:type="dxa"/>
          </w:tcPr>
          <w:p w14:paraId="7B9780E6" w14:textId="3F23AED6" w:rsidR="00A55D2A" w:rsidRPr="008225DD" w:rsidRDefault="000336AE" w:rsidP="000336AE">
            <w:pPr>
              <w:suppressAutoHyphens/>
              <w:autoSpaceDN w:val="0"/>
              <w:textAlignment w:val="baseline"/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</w:pPr>
            <w:r w:rsidRPr="008225DD"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  <w:t>3</w:t>
            </w:r>
            <w:r w:rsidR="002F4C82">
              <w:rPr>
                <w:rFonts w:ascii="Times New Roman" w:eastAsia="Calibri" w:hAnsi="Times New Roman" w:cs="Times New Roman"/>
                <w:b/>
                <w:caps/>
                <w:color w:val="000000"/>
                <w:kern w:val="3"/>
                <w:sz w:val="24"/>
                <w:szCs w:val="24"/>
                <w:lang w:val="lt-LT" w:eastAsia="en-GB"/>
              </w:rPr>
              <w:t>.</w:t>
            </w:r>
          </w:p>
        </w:tc>
        <w:tc>
          <w:tcPr>
            <w:tcW w:w="4068" w:type="dxa"/>
          </w:tcPr>
          <w:p w14:paraId="7890D543" w14:textId="0A649DDF" w:rsidR="00A55D2A" w:rsidRPr="00F404CA" w:rsidRDefault="00F404CA" w:rsidP="00F404C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F404CA">
              <w:rPr>
                <w:rFonts w:ascii="Times New Roman" w:eastAsia="Calibri" w:hAnsi="Times New Roman" w:cs="Times New Roman"/>
                <w:bCs/>
                <w:color w:val="000000"/>
                <w:kern w:val="3"/>
                <w:sz w:val="24"/>
                <w:szCs w:val="24"/>
                <w:lang w:eastAsia="en-GB"/>
              </w:rPr>
              <w:t xml:space="preserve">Projekte randame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„</w:t>
            </w:r>
            <w:r w:rsidRPr="00F404CA">
              <w:rPr>
                <w:rFonts w:ascii="Times New Roman" w:eastAsia="Calibri" w:hAnsi="Times New Roman" w:cs="Times New Roman"/>
                <w:bCs/>
                <w:color w:val="000000"/>
                <w:kern w:val="3"/>
                <w:sz w:val="24"/>
                <w:szCs w:val="24"/>
                <w:lang w:eastAsia="en-GB"/>
              </w:rPr>
              <w:t xml:space="preserve">Durelių įstatymas 244 </w:t>
            </w:r>
            <w:proofErr w:type="gramStart"/>
            <w:r w:rsidRPr="00F404CA">
              <w:rPr>
                <w:rFonts w:ascii="Times New Roman" w:eastAsia="Calibri" w:hAnsi="Times New Roman" w:cs="Times New Roman"/>
                <w:bCs/>
                <w:color w:val="000000"/>
                <w:kern w:val="3"/>
                <w:sz w:val="24"/>
                <w:szCs w:val="24"/>
                <w:lang w:eastAsia="en-GB"/>
              </w:rPr>
              <w:t>vnt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  <w:proofErr w:type="gramEnd"/>
            <w:r w:rsidRPr="00F404CA">
              <w:rPr>
                <w:rFonts w:ascii="Times New Roman" w:eastAsia="Calibri" w:hAnsi="Times New Roman" w:cs="Times New Roman"/>
                <w:bCs/>
                <w:color w:val="000000"/>
                <w:kern w:val="3"/>
                <w:sz w:val="24"/>
                <w:szCs w:val="24"/>
                <w:lang w:eastAsia="en-GB"/>
              </w:rPr>
              <w:t>, tačiau šių darbų nėra excel žiniaraštyje. Prašome patikslinti.</w:t>
            </w:r>
          </w:p>
        </w:tc>
        <w:tc>
          <w:tcPr>
            <w:tcW w:w="4955" w:type="dxa"/>
          </w:tcPr>
          <w:p w14:paraId="436F92B7" w14:textId="7372F35B" w:rsidR="00690961" w:rsidRPr="00E53281" w:rsidRDefault="00097169" w:rsidP="00EB3486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Durelių įstatymas numatytas </w:t>
            </w:r>
            <w:r w:rsidR="00E5328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</w:t>
            </w:r>
            <w:r w:rsidR="00E53281" w:rsidRPr="006727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irkimo sąlygų 3 priedo „Darbų kiekių žiniaraščiai“  </w:t>
            </w:r>
            <w:r w:rsidR="00E5328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="00E53281" w:rsidRPr="0067277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žiniaraščio</w:t>
            </w:r>
            <w:r w:rsidR="00E5328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„Elektrotechnika“ skyriuje „Montažinės medžiagos“ 47 eilutėje „Revizinių durelių įstatymas k4</w:t>
            </w:r>
            <w:r w:rsidR="00E532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E5328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0.500“ ir 48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eilutėje </w:t>
            </w:r>
            <w:r w:rsidR="00E5328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„Revizinės durelės“. Aukščiau </w:t>
            </w:r>
            <w:r w:rsidR="00E842D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minėtose</w:t>
            </w:r>
            <w:r w:rsidR="00E53281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pozicijose patikslinome kiekius. </w:t>
            </w:r>
          </w:p>
          <w:p w14:paraId="7E38F56E" w14:textId="7688CDB7" w:rsidR="00A55D2A" w:rsidRPr="008225DD" w:rsidRDefault="00E53281" w:rsidP="00EB3486">
            <w:pPr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Taip pat šio aukščiau minėto žiniaraščio skyriuje „Lauko šviestuvai“ </w:t>
            </w:r>
            <w:r w:rsidR="00683C8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29 eilutėje „</w:t>
            </w:r>
            <w:r w:rsidR="00683C8A" w:rsidRPr="0068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  <w14:ligatures w14:val="none"/>
              </w:rPr>
              <w:t>LED juosta su aliuminiu profiliu ir matiniu sklaidytuvu IP66 5W/m L-1200</w:t>
            </w:r>
            <w:r w:rsidR="0068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  <w14:ligatures w14:val="none"/>
              </w:rPr>
              <w:t>“, 31eilutėje „</w:t>
            </w:r>
            <w:r w:rsidR="00683C8A" w:rsidRPr="0068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  <w14:ligatures w14:val="none"/>
              </w:rPr>
              <w:t>LED juosta su aliuminiu profiliu ir matiniu sklaidytuvu IP66 5W/m L-1200</w:t>
            </w:r>
            <w:r w:rsidR="0068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  <w14:ligatures w14:val="none"/>
              </w:rPr>
              <w:t>“ ir 32 eilutėje „</w:t>
            </w:r>
            <w:r w:rsidR="00683C8A" w:rsidRPr="0068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  <w14:ligatures w14:val="none"/>
              </w:rPr>
              <w:t>Maitinimo šaltinis LED juostai 20W 12-24V IP66</w:t>
            </w:r>
            <w:r w:rsidR="00683C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  <w14:ligatures w14:val="none"/>
              </w:rPr>
              <w:t xml:space="preserve">“ patikslinti kiekiai. </w:t>
            </w:r>
          </w:p>
        </w:tc>
      </w:tr>
    </w:tbl>
    <w:p w14:paraId="5120DD09" w14:textId="77777777" w:rsidR="00B87ECF" w:rsidRDefault="00B87ECF" w:rsidP="00B87ECF">
      <w:pPr>
        <w:suppressAutoHyphens/>
        <w:autoSpaceDN w:val="0"/>
        <w:spacing w:before="360" w:after="0" w:line="240" w:lineRule="auto"/>
        <w:ind w:firstLine="851"/>
        <w:jc w:val="both"/>
        <w:textAlignment w:val="baseline"/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u w:val="single"/>
          <w:lang w:eastAsia="en-GB"/>
        </w:rPr>
      </w:pPr>
      <w:r w:rsidRPr="00B87EC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u w:val="single"/>
          <w:lang w:eastAsia="en-GB"/>
        </w:rPr>
        <w:t>Komisija pažymi, kad v</w:t>
      </w:r>
      <w:r w:rsidRPr="00B87EC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u w:val="single"/>
          <w:lang w:eastAsia="en-GB"/>
        </w:rPr>
        <w:t xml:space="preserve">adovaujantis </w:t>
      </w:r>
      <w:r w:rsidRPr="00B87EC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u w:val="single"/>
          <w:lang w:eastAsia="en-GB"/>
        </w:rPr>
        <w:t>P</w:t>
      </w:r>
      <w:r w:rsidRPr="00B87EC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u w:val="single"/>
          <w:lang w:eastAsia="en-GB"/>
        </w:rPr>
        <w:t>irkimo sąlygų 6.1</w:t>
      </w:r>
      <w:r w:rsidRPr="00B87EC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u w:val="single"/>
          <w:lang w:eastAsia="en-GB"/>
        </w:rPr>
        <w:t xml:space="preserve"> </w:t>
      </w:r>
      <w:r w:rsidRPr="00B87EC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u w:val="single"/>
          <w:lang w:eastAsia="en-GB"/>
        </w:rPr>
        <w:t xml:space="preserve">punkto nuostata, tiekėjų </w:t>
      </w:r>
      <w:r w:rsidRPr="00B87EC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u w:val="single"/>
          <w:lang w:eastAsia="en-GB"/>
        </w:rPr>
        <w:t>pa</w:t>
      </w:r>
      <w:r w:rsidRPr="00B87EC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u w:val="single"/>
          <w:lang w:eastAsia="en-GB"/>
        </w:rPr>
        <w:t>klausimų pateikimo terminas</w:t>
      </w:r>
      <w:r w:rsidRPr="00B87ECF"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u w:val="single"/>
          <w:lang w:eastAsia="en-GB"/>
        </w:rPr>
        <w:t xml:space="preserve"> pasibaigė. </w:t>
      </w:r>
    </w:p>
    <w:p w14:paraId="103F9D8D" w14:textId="02BE1F32" w:rsidR="00914C3A" w:rsidRPr="00B87ECF" w:rsidRDefault="00483038" w:rsidP="00B87ECF">
      <w:pPr>
        <w:suppressAutoHyphens/>
        <w:autoSpaceDN w:val="0"/>
        <w:spacing w:before="240" w:after="0" w:line="240" w:lineRule="auto"/>
        <w:ind w:firstLine="851"/>
        <w:jc w:val="both"/>
        <w:textAlignment w:val="baseline"/>
        <w:rPr>
          <w:rFonts w:ascii="Times New Roman" w:eastAsia="Calibri" w:hAnsi="Times New Roman" w:cs="Times New Roman"/>
          <w:bCs/>
          <w:color w:val="000000"/>
          <w:kern w:val="3"/>
          <w:sz w:val="24"/>
          <w:szCs w:val="24"/>
          <w:u w:val="single"/>
          <w:lang w:eastAsia="en-GB"/>
        </w:rPr>
      </w:pPr>
      <w:r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val="lt-LT" w:eastAsia="en-GB"/>
        </w:rPr>
        <w:t>Š</w:t>
      </w:r>
      <w:r w:rsidRPr="00914C3A"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val="lt-LT" w:eastAsia="en-GB"/>
        </w:rPr>
        <w:t xml:space="preserve">is </w:t>
      </w:r>
      <w:r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val="lt-LT" w:eastAsia="en-GB"/>
        </w:rPr>
        <w:t>P</w:t>
      </w:r>
      <w:r w:rsidRPr="00914C3A"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val="lt-LT" w:eastAsia="en-GB"/>
        </w:rPr>
        <w:t xml:space="preserve">irkimo dokumentų paaiškinimas/patikslinimas kartu su priedais  yra neatskiriama </w:t>
      </w:r>
      <w:r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val="lt-LT" w:eastAsia="en-GB"/>
        </w:rPr>
        <w:t>P</w:t>
      </w:r>
      <w:r w:rsidRPr="00914C3A">
        <w:rPr>
          <w:rFonts w:ascii="Times New Roman" w:eastAsia="Calibri" w:hAnsi="Times New Roman" w:cs="Times New Roman"/>
          <w:b/>
          <w:color w:val="000000"/>
          <w:kern w:val="3"/>
          <w:sz w:val="24"/>
          <w:szCs w:val="24"/>
          <w:lang w:val="lt-LT" w:eastAsia="en-GB"/>
        </w:rPr>
        <w:t>irkimo dokumentų dalis.</w:t>
      </w:r>
    </w:p>
    <w:p w14:paraId="31D3C423" w14:textId="68145153" w:rsidR="00722CD8" w:rsidRPr="00555E92" w:rsidRDefault="00722CD8" w:rsidP="006A66F7">
      <w:pPr>
        <w:tabs>
          <w:tab w:val="left" w:pos="1560"/>
        </w:tabs>
        <w:suppressAutoHyphens/>
        <w:autoSpaceDN w:val="0"/>
        <w:spacing w:after="0" w:line="276" w:lineRule="auto"/>
        <w:ind w:firstLine="142"/>
        <w:textAlignment w:val="baseline"/>
        <w:rPr>
          <w:rFonts w:ascii="Times New Roman" w:eastAsia="Calibri" w:hAnsi="Times New Roman" w:cs="Times New Roman"/>
          <w:bCs/>
          <w:kern w:val="3"/>
          <w:sz w:val="24"/>
          <w:szCs w:val="24"/>
          <w:lang w:val="lt-LT"/>
          <w14:ligatures w14:val="none"/>
        </w:rPr>
      </w:pPr>
    </w:p>
    <w:sectPr w:rsidR="00722CD8" w:rsidRPr="00555E92" w:rsidSect="000879D8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23C47"/>
    <w:multiLevelType w:val="hybridMultilevel"/>
    <w:tmpl w:val="304C42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84F9D"/>
    <w:multiLevelType w:val="hybridMultilevel"/>
    <w:tmpl w:val="6BC0402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C2BAD"/>
    <w:multiLevelType w:val="hybridMultilevel"/>
    <w:tmpl w:val="304C42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F84FA6"/>
    <w:multiLevelType w:val="multilevel"/>
    <w:tmpl w:val="8E7A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C67880"/>
    <w:multiLevelType w:val="multilevel"/>
    <w:tmpl w:val="D6FC2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E10F00"/>
    <w:multiLevelType w:val="multilevel"/>
    <w:tmpl w:val="D6FC2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4E416E"/>
    <w:multiLevelType w:val="multilevel"/>
    <w:tmpl w:val="ADB2F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B54A9D"/>
    <w:multiLevelType w:val="hybridMultilevel"/>
    <w:tmpl w:val="304C42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52E67"/>
    <w:multiLevelType w:val="multilevel"/>
    <w:tmpl w:val="D6FC2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54057C7"/>
    <w:multiLevelType w:val="hybridMultilevel"/>
    <w:tmpl w:val="02ACDB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668297">
    <w:abstractNumId w:val="9"/>
  </w:num>
  <w:num w:numId="2" w16cid:durableId="873810012">
    <w:abstractNumId w:val="1"/>
  </w:num>
  <w:num w:numId="3" w16cid:durableId="424691864">
    <w:abstractNumId w:val="8"/>
  </w:num>
  <w:num w:numId="4" w16cid:durableId="262538318">
    <w:abstractNumId w:val="4"/>
  </w:num>
  <w:num w:numId="5" w16cid:durableId="649211469">
    <w:abstractNumId w:val="5"/>
  </w:num>
  <w:num w:numId="6" w16cid:durableId="1848786224">
    <w:abstractNumId w:val="6"/>
  </w:num>
  <w:num w:numId="7" w16cid:durableId="1286042970">
    <w:abstractNumId w:val="3"/>
  </w:num>
  <w:num w:numId="8" w16cid:durableId="359354573">
    <w:abstractNumId w:val="2"/>
  </w:num>
  <w:num w:numId="9" w16cid:durableId="505754926">
    <w:abstractNumId w:val="7"/>
  </w:num>
  <w:num w:numId="10" w16cid:durableId="590772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BEE"/>
    <w:rsid w:val="00011F5E"/>
    <w:rsid w:val="00026E18"/>
    <w:rsid w:val="0003108C"/>
    <w:rsid w:val="000336AE"/>
    <w:rsid w:val="000757D0"/>
    <w:rsid w:val="000822D7"/>
    <w:rsid w:val="000879D8"/>
    <w:rsid w:val="00087D95"/>
    <w:rsid w:val="00097169"/>
    <w:rsid w:val="000E1DD3"/>
    <w:rsid w:val="000F55A3"/>
    <w:rsid w:val="000F688C"/>
    <w:rsid w:val="000F68C8"/>
    <w:rsid w:val="00106D5F"/>
    <w:rsid w:val="001107A5"/>
    <w:rsid w:val="00113E99"/>
    <w:rsid w:val="00146863"/>
    <w:rsid w:val="00147B03"/>
    <w:rsid w:val="001534F7"/>
    <w:rsid w:val="00177948"/>
    <w:rsid w:val="00190AE8"/>
    <w:rsid w:val="00190C37"/>
    <w:rsid w:val="0019386D"/>
    <w:rsid w:val="0019751B"/>
    <w:rsid w:val="001A3399"/>
    <w:rsid w:val="001B6A29"/>
    <w:rsid w:val="001D133A"/>
    <w:rsid w:val="001D1E8B"/>
    <w:rsid w:val="001D48D4"/>
    <w:rsid w:val="001D632B"/>
    <w:rsid w:val="001F36A9"/>
    <w:rsid w:val="0020271D"/>
    <w:rsid w:val="002032EB"/>
    <w:rsid w:val="00212C17"/>
    <w:rsid w:val="00214AAA"/>
    <w:rsid w:val="00220ACC"/>
    <w:rsid w:val="002368A9"/>
    <w:rsid w:val="0027652F"/>
    <w:rsid w:val="0028248F"/>
    <w:rsid w:val="002A1E26"/>
    <w:rsid w:val="002B1B15"/>
    <w:rsid w:val="002B6BAA"/>
    <w:rsid w:val="002C122B"/>
    <w:rsid w:val="002C6BCE"/>
    <w:rsid w:val="002E0672"/>
    <w:rsid w:val="002F0963"/>
    <w:rsid w:val="002F4C82"/>
    <w:rsid w:val="00305CC8"/>
    <w:rsid w:val="003241EE"/>
    <w:rsid w:val="00340BA9"/>
    <w:rsid w:val="00343012"/>
    <w:rsid w:val="003641A7"/>
    <w:rsid w:val="003675A4"/>
    <w:rsid w:val="003832D3"/>
    <w:rsid w:val="00383EC1"/>
    <w:rsid w:val="00386118"/>
    <w:rsid w:val="00387C9C"/>
    <w:rsid w:val="003B6867"/>
    <w:rsid w:val="003C3B15"/>
    <w:rsid w:val="00400BE0"/>
    <w:rsid w:val="004153AF"/>
    <w:rsid w:val="00415964"/>
    <w:rsid w:val="00415D97"/>
    <w:rsid w:val="0041716D"/>
    <w:rsid w:val="00422483"/>
    <w:rsid w:val="0043301B"/>
    <w:rsid w:val="004378B0"/>
    <w:rsid w:val="004438D0"/>
    <w:rsid w:val="00452EE9"/>
    <w:rsid w:val="00455072"/>
    <w:rsid w:val="00482EE8"/>
    <w:rsid w:val="00483038"/>
    <w:rsid w:val="00491C8C"/>
    <w:rsid w:val="00497471"/>
    <w:rsid w:val="004A12BB"/>
    <w:rsid w:val="004A768A"/>
    <w:rsid w:val="004D1308"/>
    <w:rsid w:val="004D28AC"/>
    <w:rsid w:val="004D32CD"/>
    <w:rsid w:val="004F32A8"/>
    <w:rsid w:val="0050429B"/>
    <w:rsid w:val="00521A62"/>
    <w:rsid w:val="0054311F"/>
    <w:rsid w:val="00555E92"/>
    <w:rsid w:val="00557CD4"/>
    <w:rsid w:val="00560E1C"/>
    <w:rsid w:val="00575879"/>
    <w:rsid w:val="005876DB"/>
    <w:rsid w:val="00595B34"/>
    <w:rsid w:val="005A799A"/>
    <w:rsid w:val="005A7FE2"/>
    <w:rsid w:val="005C51FE"/>
    <w:rsid w:val="005C55FD"/>
    <w:rsid w:val="005C63E4"/>
    <w:rsid w:val="005D2DC2"/>
    <w:rsid w:val="005E427B"/>
    <w:rsid w:val="005E6CBF"/>
    <w:rsid w:val="00612F6D"/>
    <w:rsid w:val="00632011"/>
    <w:rsid w:val="0063778E"/>
    <w:rsid w:val="00651846"/>
    <w:rsid w:val="00672770"/>
    <w:rsid w:val="00675C79"/>
    <w:rsid w:val="00683C8A"/>
    <w:rsid w:val="00690961"/>
    <w:rsid w:val="0069400E"/>
    <w:rsid w:val="00694DF1"/>
    <w:rsid w:val="006A66F7"/>
    <w:rsid w:val="006B69BD"/>
    <w:rsid w:val="006D553C"/>
    <w:rsid w:val="006E033C"/>
    <w:rsid w:val="006E6CE9"/>
    <w:rsid w:val="006F15D6"/>
    <w:rsid w:val="006F1C51"/>
    <w:rsid w:val="007026B7"/>
    <w:rsid w:val="0070553F"/>
    <w:rsid w:val="00710BE1"/>
    <w:rsid w:val="00722CD8"/>
    <w:rsid w:val="007240D5"/>
    <w:rsid w:val="00764184"/>
    <w:rsid w:val="00774205"/>
    <w:rsid w:val="00776A54"/>
    <w:rsid w:val="00777C62"/>
    <w:rsid w:val="007849B4"/>
    <w:rsid w:val="00794624"/>
    <w:rsid w:val="007C3039"/>
    <w:rsid w:val="007C4A9C"/>
    <w:rsid w:val="007D18D8"/>
    <w:rsid w:val="00806548"/>
    <w:rsid w:val="008079F6"/>
    <w:rsid w:val="0081252A"/>
    <w:rsid w:val="008225DD"/>
    <w:rsid w:val="0083009B"/>
    <w:rsid w:val="0083061C"/>
    <w:rsid w:val="0083719D"/>
    <w:rsid w:val="008731B9"/>
    <w:rsid w:val="008746E7"/>
    <w:rsid w:val="008907F0"/>
    <w:rsid w:val="0089144E"/>
    <w:rsid w:val="008970FC"/>
    <w:rsid w:val="008A6208"/>
    <w:rsid w:val="008A648D"/>
    <w:rsid w:val="008B27D5"/>
    <w:rsid w:val="008D4FF3"/>
    <w:rsid w:val="008E25B4"/>
    <w:rsid w:val="008E444F"/>
    <w:rsid w:val="00902961"/>
    <w:rsid w:val="00914C3A"/>
    <w:rsid w:val="00984703"/>
    <w:rsid w:val="0098791B"/>
    <w:rsid w:val="009A1C7D"/>
    <w:rsid w:val="009A23B1"/>
    <w:rsid w:val="009B4107"/>
    <w:rsid w:val="009B586C"/>
    <w:rsid w:val="009C100D"/>
    <w:rsid w:val="009D0779"/>
    <w:rsid w:val="009D31B4"/>
    <w:rsid w:val="009E2962"/>
    <w:rsid w:val="00A10D7F"/>
    <w:rsid w:val="00A13B25"/>
    <w:rsid w:val="00A35207"/>
    <w:rsid w:val="00A35A57"/>
    <w:rsid w:val="00A53AD4"/>
    <w:rsid w:val="00A55D2A"/>
    <w:rsid w:val="00A6648A"/>
    <w:rsid w:val="00A71995"/>
    <w:rsid w:val="00A803C2"/>
    <w:rsid w:val="00A92B1F"/>
    <w:rsid w:val="00A92FAA"/>
    <w:rsid w:val="00A96308"/>
    <w:rsid w:val="00AA4E61"/>
    <w:rsid w:val="00AC4F10"/>
    <w:rsid w:val="00AC6C53"/>
    <w:rsid w:val="00AD0538"/>
    <w:rsid w:val="00AD07FF"/>
    <w:rsid w:val="00AD68B7"/>
    <w:rsid w:val="00AE10C3"/>
    <w:rsid w:val="00B00F92"/>
    <w:rsid w:val="00B306A7"/>
    <w:rsid w:val="00B63376"/>
    <w:rsid w:val="00B63C0B"/>
    <w:rsid w:val="00B80593"/>
    <w:rsid w:val="00B87ECF"/>
    <w:rsid w:val="00B979E3"/>
    <w:rsid w:val="00BA0969"/>
    <w:rsid w:val="00BA7255"/>
    <w:rsid w:val="00BA7303"/>
    <w:rsid w:val="00BD0842"/>
    <w:rsid w:val="00BE1878"/>
    <w:rsid w:val="00C06B2C"/>
    <w:rsid w:val="00C07BA0"/>
    <w:rsid w:val="00C179AF"/>
    <w:rsid w:val="00C25ADA"/>
    <w:rsid w:val="00C362EE"/>
    <w:rsid w:val="00C40F9A"/>
    <w:rsid w:val="00C52787"/>
    <w:rsid w:val="00C67786"/>
    <w:rsid w:val="00C7201B"/>
    <w:rsid w:val="00C84549"/>
    <w:rsid w:val="00CB2F31"/>
    <w:rsid w:val="00CC2BC8"/>
    <w:rsid w:val="00CD3A5D"/>
    <w:rsid w:val="00CE5FA1"/>
    <w:rsid w:val="00CF2726"/>
    <w:rsid w:val="00D00FB4"/>
    <w:rsid w:val="00D0306B"/>
    <w:rsid w:val="00D04440"/>
    <w:rsid w:val="00D17EE9"/>
    <w:rsid w:val="00D255B8"/>
    <w:rsid w:val="00D339A4"/>
    <w:rsid w:val="00D54641"/>
    <w:rsid w:val="00D565E8"/>
    <w:rsid w:val="00D57A34"/>
    <w:rsid w:val="00D87CE3"/>
    <w:rsid w:val="00D9042E"/>
    <w:rsid w:val="00DA6290"/>
    <w:rsid w:val="00DB7696"/>
    <w:rsid w:val="00DC4CF9"/>
    <w:rsid w:val="00DC56B5"/>
    <w:rsid w:val="00DC6464"/>
    <w:rsid w:val="00DD25BA"/>
    <w:rsid w:val="00DD3F77"/>
    <w:rsid w:val="00E1497D"/>
    <w:rsid w:val="00E15A62"/>
    <w:rsid w:val="00E254FE"/>
    <w:rsid w:val="00E30B90"/>
    <w:rsid w:val="00E37B91"/>
    <w:rsid w:val="00E42509"/>
    <w:rsid w:val="00E53281"/>
    <w:rsid w:val="00E57AE3"/>
    <w:rsid w:val="00E60F90"/>
    <w:rsid w:val="00E842DE"/>
    <w:rsid w:val="00E8627B"/>
    <w:rsid w:val="00E94981"/>
    <w:rsid w:val="00E94FA4"/>
    <w:rsid w:val="00E968AB"/>
    <w:rsid w:val="00E96FE5"/>
    <w:rsid w:val="00EB3486"/>
    <w:rsid w:val="00EC24E9"/>
    <w:rsid w:val="00EC30D6"/>
    <w:rsid w:val="00EC77DE"/>
    <w:rsid w:val="00ED50F6"/>
    <w:rsid w:val="00ED5E7C"/>
    <w:rsid w:val="00ED7476"/>
    <w:rsid w:val="00ED7BEE"/>
    <w:rsid w:val="00EE71BD"/>
    <w:rsid w:val="00EF40CA"/>
    <w:rsid w:val="00F014DD"/>
    <w:rsid w:val="00F051C5"/>
    <w:rsid w:val="00F07775"/>
    <w:rsid w:val="00F308CA"/>
    <w:rsid w:val="00F404CA"/>
    <w:rsid w:val="00F45082"/>
    <w:rsid w:val="00F851E1"/>
    <w:rsid w:val="00F8643E"/>
    <w:rsid w:val="00F94452"/>
    <w:rsid w:val="00F9548A"/>
    <w:rsid w:val="00FB4A1F"/>
    <w:rsid w:val="00FF1AF0"/>
    <w:rsid w:val="00FF4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B6CB9"/>
  <w15:chartTrackingRefBased/>
  <w15:docId w15:val="{B58AA16E-45E5-45E0-90F6-A08E7FAF7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68B7"/>
    <w:rPr>
      <w:kern w:val="0"/>
      <w:lang w:val="en-GB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984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106D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  <w14:ligatures w14:val="none"/>
    </w:rPr>
  </w:style>
  <w:style w:type="character" w:customStyle="1" w:styleId="fontstyle0">
    <w:name w:val="fontstyle0"/>
    <w:basedOn w:val="Numatytasispastraiposriftas"/>
    <w:rsid w:val="00EC24E9"/>
  </w:style>
  <w:style w:type="character" w:styleId="Komentaronuoroda">
    <w:name w:val="annotation reference"/>
    <w:basedOn w:val="Numatytasispastraiposriftas"/>
    <w:uiPriority w:val="99"/>
    <w:semiHidden/>
    <w:unhideWhenUsed/>
    <w:rsid w:val="00452E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2E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2EE9"/>
    <w:rPr>
      <w:kern w:val="0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2E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2EE9"/>
    <w:rPr>
      <w:b/>
      <w:bCs/>
      <w:kern w:val="0"/>
      <w:sz w:val="20"/>
      <w:szCs w:val="20"/>
      <w:lang w:val="en-GB"/>
    </w:rPr>
  </w:style>
  <w:style w:type="character" w:styleId="Grietas">
    <w:name w:val="Strong"/>
    <w:basedOn w:val="Numatytasispastraiposriftas"/>
    <w:uiPriority w:val="22"/>
    <w:qFormat/>
    <w:rsid w:val="00BA09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3820F-2F49-46FC-A385-15421883D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1575</Words>
  <Characters>898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Kolaitienė</dc:creator>
  <cp:keywords/>
  <dc:description/>
  <cp:lastModifiedBy>Neringa Kolaitienė</cp:lastModifiedBy>
  <cp:revision>113</cp:revision>
  <dcterms:created xsi:type="dcterms:W3CDTF">2025-10-15T06:43:00Z</dcterms:created>
  <dcterms:modified xsi:type="dcterms:W3CDTF">2026-05-07T06:54:00Z</dcterms:modified>
</cp:coreProperties>
</file>